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C" w:rsidRDefault="00EB60C0" w:rsidP="00595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0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42852" cy="9003957"/>
            <wp:effectExtent l="19050" t="0" r="0" b="0"/>
            <wp:docPr id="1" name="Рисунок 1" descr="I:\Сайт НМО\Неотлож.терапия\S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НМО\Неотлож.терапия\Sca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60" cy="90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80C">
        <w:rPr>
          <w:rFonts w:ascii="Times New Roman" w:hAnsi="Times New Roman" w:cs="Times New Roman"/>
          <w:sz w:val="24"/>
          <w:szCs w:val="24"/>
        </w:rPr>
        <w:br w:type="page"/>
      </w:r>
    </w:p>
    <w:p w:rsidR="0059580C" w:rsidRDefault="0059580C" w:rsidP="005958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9580C" w:rsidSect="00EB6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580C" w:rsidRPr="001D703F" w:rsidRDefault="0059580C" w:rsidP="00595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59580C" w:rsidRPr="001D703F" w:rsidRDefault="0059580C" w:rsidP="0059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3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1D703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ГАПОУ НСО «Новосибирский медицинский колледж»</w:t>
      </w:r>
    </w:p>
    <w:p w:rsidR="0059580C" w:rsidRPr="001D703F" w:rsidRDefault="0059580C" w:rsidP="0059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3F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1D703F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59580C" w:rsidRPr="00A27C58" w:rsidRDefault="0059580C" w:rsidP="00595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C58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59580C" w:rsidRDefault="0059580C" w:rsidP="0059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3F">
        <w:rPr>
          <w:rFonts w:ascii="Times New Roman" w:hAnsi="Times New Roman" w:cs="Times New Roman"/>
          <w:b/>
          <w:sz w:val="24"/>
          <w:szCs w:val="24"/>
        </w:rPr>
        <w:t>Потехина Е.В.</w:t>
      </w:r>
      <w:r w:rsidRPr="001D703F">
        <w:rPr>
          <w:rFonts w:ascii="Times New Roman" w:hAnsi="Times New Roman" w:cs="Times New Roman"/>
          <w:sz w:val="24"/>
          <w:szCs w:val="24"/>
        </w:rPr>
        <w:t xml:space="preserve"> – заведующая кафедрой «Клинические дисциплины», преподаватель </w:t>
      </w: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9580C" w:rsidRDefault="0059580C" w:rsidP="00595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03F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1D703F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7A9" w:rsidRDefault="003567A9" w:rsidP="003567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3567A9" w:rsidRDefault="003567A9" w:rsidP="003567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дополнительной профессиональной программе </w:t>
      </w:r>
    </w:p>
    <w:p w:rsidR="003567A9" w:rsidRDefault="003567A9" w:rsidP="003567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3567A9" w:rsidRDefault="003567A9" w:rsidP="00356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«Неотложные состояния в кардиологии»</w:t>
      </w:r>
    </w:p>
    <w:p w:rsidR="0059580C" w:rsidRPr="005F11ED" w:rsidRDefault="0059580C" w:rsidP="00356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21" w:rsidRDefault="0059580C" w:rsidP="0059580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B55183">
        <w:rPr>
          <w:b w:val="0"/>
          <w:sz w:val="24"/>
          <w:szCs w:val="24"/>
        </w:rPr>
        <w:t>Дополнительн</w:t>
      </w:r>
      <w:r>
        <w:rPr>
          <w:b w:val="0"/>
          <w:sz w:val="24"/>
          <w:szCs w:val="24"/>
        </w:rPr>
        <w:t>ая</w:t>
      </w:r>
      <w:r w:rsidRPr="00B55183">
        <w:rPr>
          <w:b w:val="0"/>
          <w:sz w:val="24"/>
          <w:szCs w:val="24"/>
        </w:rPr>
        <w:t xml:space="preserve"> профессиональн</w:t>
      </w:r>
      <w:r>
        <w:rPr>
          <w:b w:val="0"/>
          <w:sz w:val="24"/>
          <w:szCs w:val="24"/>
        </w:rPr>
        <w:t>ая</w:t>
      </w:r>
      <w:r w:rsidRPr="00B55183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а</w:t>
      </w:r>
      <w:r w:rsidRPr="00B55183">
        <w:rPr>
          <w:b w:val="0"/>
          <w:sz w:val="24"/>
          <w:szCs w:val="24"/>
        </w:rPr>
        <w:t xml:space="preserve"> повышения квалификации (дальше ДПП ПК) «</w:t>
      </w:r>
      <w:r w:rsidRPr="002D1E99">
        <w:rPr>
          <w:b w:val="0"/>
          <w:sz w:val="24"/>
          <w:szCs w:val="24"/>
        </w:rPr>
        <w:t>Неотложные состояния в кардиологии</w:t>
      </w:r>
      <w:r w:rsidRPr="00B55183">
        <w:rPr>
          <w:b w:val="0"/>
          <w:sz w:val="24"/>
          <w:szCs w:val="24"/>
        </w:rPr>
        <w:t xml:space="preserve">» </w:t>
      </w:r>
      <w:r w:rsidR="00FF6642">
        <w:rPr>
          <w:b w:val="0"/>
          <w:sz w:val="24"/>
          <w:szCs w:val="24"/>
        </w:rPr>
        <w:t xml:space="preserve">является </w:t>
      </w:r>
      <w:r w:rsidR="00FF6642" w:rsidRPr="007F1F64">
        <w:rPr>
          <w:sz w:val="24"/>
          <w:szCs w:val="24"/>
        </w:rPr>
        <w:t>особенно актуальной</w:t>
      </w:r>
      <w:r w:rsidR="00FF6642">
        <w:rPr>
          <w:b w:val="0"/>
          <w:sz w:val="24"/>
          <w:szCs w:val="24"/>
        </w:rPr>
        <w:t xml:space="preserve"> в настоящее время, так как сердечно-сосудистая патология является ведущей причиной заболеваемости, инвалидизации и смертности населения Российской Федерации. </w:t>
      </w:r>
      <w:r w:rsidR="00100CE0">
        <w:rPr>
          <w:b w:val="0"/>
          <w:sz w:val="24"/>
          <w:szCs w:val="24"/>
        </w:rPr>
        <w:t>ДПП ПК «Неотложные состояния в кардиологии» позволяет повысить качество оказания догоспитальной помощи медицинских работников в связи с</w:t>
      </w:r>
      <w:r w:rsidR="00D00FCC">
        <w:rPr>
          <w:b w:val="0"/>
          <w:sz w:val="24"/>
          <w:szCs w:val="24"/>
        </w:rPr>
        <w:t xml:space="preserve"> внедрением</w:t>
      </w:r>
      <w:r w:rsidR="00100CE0">
        <w:rPr>
          <w:b w:val="0"/>
          <w:sz w:val="24"/>
          <w:szCs w:val="24"/>
        </w:rPr>
        <w:t xml:space="preserve"> современны</w:t>
      </w:r>
      <w:r w:rsidR="00D00FCC">
        <w:rPr>
          <w:b w:val="0"/>
          <w:sz w:val="24"/>
          <w:szCs w:val="24"/>
        </w:rPr>
        <w:t>х</w:t>
      </w:r>
      <w:r w:rsidR="00100CE0">
        <w:rPr>
          <w:b w:val="0"/>
          <w:sz w:val="24"/>
          <w:szCs w:val="24"/>
        </w:rPr>
        <w:t xml:space="preserve"> подход</w:t>
      </w:r>
      <w:r w:rsidR="00D00FCC">
        <w:rPr>
          <w:b w:val="0"/>
          <w:sz w:val="24"/>
          <w:szCs w:val="24"/>
        </w:rPr>
        <w:t>ов</w:t>
      </w:r>
      <w:r w:rsidR="00100CE0">
        <w:rPr>
          <w:b w:val="0"/>
          <w:sz w:val="24"/>
          <w:szCs w:val="24"/>
        </w:rPr>
        <w:t xml:space="preserve"> этапности и преемственности оказания медицинской помощи.</w:t>
      </w:r>
      <w:r w:rsidR="00D00FCC" w:rsidRPr="009317E2">
        <w:rPr>
          <w:sz w:val="24"/>
          <w:szCs w:val="24"/>
        </w:rPr>
        <w:t xml:space="preserve"> </w:t>
      </w:r>
      <w:r w:rsidR="00D00FCC" w:rsidRPr="00D00FCC">
        <w:rPr>
          <w:b w:val="0"/>
          <w:sz w:val="24"/>
          <w:szCs w:val="24"/>
        </w:rPr>
        <w:t>Важн</w:t>
      </w:r>
      <w:r w:rsidR="009317E2">
        <w:rPr>
          <w:b w:val="0"/>
          <w:sz w:val="24"/>
          <w:szCs w:val="24"/>
        </w:rPr>
        <w:t>ейшей</w:t>
      </w:r>
      <w:r w:rsidR="00D00FCC" w:rsidRPr="00D00FCC">
        <w:rPr>
          <w:b w:val="0"/>
          <w:sz w:val="24"/>
          <w:szCs w:val="24"/>
        </w:rPr>
        <w:t xml:space="preserve"> задачей </w:t>
      </w:r>
      <w:r w:rsidR="009317E2">
        <w:rPr>
          <w:b w:val="0"/>
          <w:sz w:val="24"/>
          <w:szCs w:val="24"/>
        </w:rPr>
        <w:t xml:space="preserve">в оказания медицинской помощи </w:t>
      </w:r>
      <w:r w:rsidR="00D00FCC" w:rsidRPr="00D00FCC">
        <w:rPr>
          <w:b w:val="0"/>
          <w:sz w:val="24"/>
          <w:szCs w:val="24"/>
        </w:rPr>
        <w:t>является достижение баланса между объемом помощи на догоспитальном этапе и своевременной</w:t>
      </w:r>
      <w:r w:rsidR="00315F21">
        <w:rPr>
          <w:b w:val="0"/>
          <w:sz w:val="24"/>
          <w:szCs w:val="24"/>
        </w:rPr>
        <w:t xml:space="preserve"> и</w:t>
      </w:r>
      <w:r w:rsidR="00D00FCC" w:rsidRPr="00D00FCC">
        <w:rPr>
          <w:b w:val="0"/>
          <w:sz w:val="24"/>
          <w:szCs w:val="24"/>
        </w:rPr>
        <w:t xml:space="preserve"> транспортировкой больного в стационар</w:t>
      </w:r>
      <w:r w:rsidR="009317E2">
        <w:rPr>
          <w:b w:val="0"/>
          <w:sz w:val="24"/>
          <w:szCs w:val="24"/>
        </w:rPr>
        <w:t>. Перечень диагностических мероприятий, четкое выявление провоцирующих факторов, требующих немедленн</w:t>
      </w:r>
      <w:r w:rsidR="00CA5CCA">
        <w:rPr>
          <w:b w:val="0"/>
          <w:sz w:val="24"/>
          <w:szCs w:val="24"/>
        </w:rPr>
        <w:t>ой</w:t>
      </w:r>
      <w:r w:rsidR="009317E2">
        <w:rPr>
          <w:b w:val="0"/>
          <w:sz w:val="24"/>
          <w:szCs w:val="24"/>
        </w:rPr>
        <w:t xml:space="preserve"> корректировк</w:t>
      </w:r>
      <w:r w:rsidR="00CA5CCA">
        <w:rPr>
          <w:b w:val="0"/>
          <w:sz w:val="24"/>
          <w:szCs w:val="24"/>
        </w:rPr>
        <w:t>и</w:t>
      </w:r>
      <w:r w:rsidR="004F57F7">
        <w:rPr>
          <w:b w:val="0"/>
          <w:sz w:val="24"/>
          <w:szCs w:val="24"/>
        </w:rPr>
        <w:t>,</w:t>
      </w:r>
      <w:r w:rsidR="009317E2">
        <w:rPr>
          <w:b w:val="0"/>
          <w:sz w:val="24"/>
          <w:szCs w:val="24"/>
        </w:rPr>
        <w:t xml:space="preserve"> является заслугой специалиста </w:t>
      </w:r>
      <w:r w:rsidR="003E7187">
        <w:rPr>
          <w:b w:val="0"/>
          <w:sz w:val="24"/>
          <w:szCs w:val="24"/>
        </w:rPr>
        <w:t>оказывающего</w:t>
      </w:r>
      <w:r w:rsidR="009317E2">
        <w:rPr>
          <w:b w:val="0"/>
          <w:sz w:val="24"/>
          <w:szCs w:val="24"/>
        </w:rPr>
        <w:t xml:space="preserve"> догоспитальную помощь.</w:t>
      </w:r>
      <w:r w:rsidR="00100CE0">
        <w:rPr>
          <w:b w:val="0"/>
          <w:sz w:val="24"/>
          <w:szCs w:val="24"/>
        </w:rPr>
        <w:t xml:space="preserve"> </w:t>
      </w:r>
    </w:p>
    <w:p w:rsidR="00315F21" w:rsidRDefault="00315F21" w:rsidP="0031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F2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72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872791">
        <w:rPr>
          <w:rFonts w:ascii="Times New Roman" w:hAnsi="Times New Roman" w:cs="Times New Roman"/>
          <w:sz w:val="24"/>
          <w:szCs w:val="24"/>
        </w:rPr>
        <w:t xml:space="preserve"> «Неотложные состояния в кардиологии» </w:t>
      </w:r>
      <w:r w:rsidRPr="00872791">
        <w:rPr>
          <w:rFonts w:ascii="Times New Roman" w:hAnsi="Times New Roman" w:cs="Times New Roman"/>
          <w:bCs/>
          <w:sz w:val="24"/>
          <w:szCs w:val="24"/>
        </w:rPr>
        <w:t xml:space="preserve">является совершенствование компетенций, необходимых для профессиональной деятельности фельдшерам, оказывающим неотложную помощь пациентам </w:t>
      </w:r>
      <w:r>
        <w:rPr>
          <w:rFonts w:ascii="Times New Roman" w:hAnsi="Times New Roman" w:cs="Times New Roman"/>
          <w:bCs/>
          <w:sz w:val="24"/>
          <w:szCs w:val="24"/>
        </w:rPr>
        <w:t>кардиологического</w:t>
      </w:r>
      <w:r w:rsidRPr="00872791">
        <w:rPr>
          <w:rFonts w:ascii="Times New Roman" w:hAnsi="Times New Roman" w:cs="Times New Roman"/>
          <w:bCs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F21" w:rsidRDefault="004C73BE" w:rsidP="0031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4C73BE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Cs/>
          <w:sz w:val="24"/>
          <w:szCs w:val="24"/>
        </w:rPr>
        <w:t>при реа</w:t>
      </w:r>
      <w:r w:rsidR="00CE7089">
        <w:rPr>
          <w:rFonts w:ascii="Times New Roman" w:hAnsi="Times New Roman" w:cs="Times New Roman"/>
          <w:bCs/>
          <w:sz w:val="24"/>
          <w:szCs w:val="24"/>
        </w:rPr>
        <w:t>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F21">
        <w:rPr>
          <w:rFonts w:ascii="Times New Roman" w:hAnsi="Times New Roman" w:cs="Times New Roman"/>
          <w:bCs/>
          <w:sz w:val="24"/>
          <w:szCs w:val="24"/>
        </w:rPr>
        <w:t xml:space="preserve">ДПП ПК </w:t>
      </w:r>
      <w:r w:rsidRPr="00872791">
        <w:rPr>
          <w:rFonts w:ascii="Times New Roman" w:hAnsi="Times New Roman" w:cs="Times New Roman"/>
          <w:sz w:val="24"/>
          <w:szCs w:val="24"/>
        </w:rPr>
        <w:t>«Неотложные состояния в кардиологии»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3BE" w:rsidRPr="00CE7089" w:rsidRDefault="004C73BE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t>повысить качество методики обследования пациента с кардиологической патологией на догоспитальном этапе и в условиях ФАП;</w:t>
      </w:r>
    </w:p>
    <w:p w:rsidR="004C73BE" w:rsidRPr="00CE7089" w:rsidRDefault="00CE7089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</w:t>
      </w:r>
      <w:r w:rsidR="004C73BE" w:rsidRPr="00CE7089">
        <w:rPr>
          <w:rFonts w:ascii="Times New Roman" w:hAnsi="Times New Roman" w:cs="Times New Roman"/>
          <w:sz w:val="24"/>
          <w:szCs w:val="24"/>
        </w:rPr>
        <w:t>ть объективные методы обследования больного, выявить общие и специфические признаки заболевания;</w:t>
      </w:r>
    </w:p>
    <w:p w:rsidR="004C73BE" w:rsidRPr="00CE7089" w:rsidRDefault="00CE7089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4C73BE" w:rsidRPr="00CE7089">
        <w:rPr>
          <w:rFonts w:ascii="Times New Roman" w:hAnsi="Times New Roman" w:cs="Times New Roman"/>
          <w:sz w:val="24"/>
          <w:szCs w:val="24"/>
        </w:rPr>
        <w:t xml:space="preserve">оценить тяжесть состояния </w:t>
      </w:r>
      <w:r w:rsidRPr="00CE7089">
        <w:rPr>
          <w:rFonts w:ascii="Times New Roman" w:hAnsi="Times New Roman" w:cs="Times New Roman"/>
          <w:sz w:val="24"/>
          <w:szCs w:val="24"/>
        </w:rPr>
        <w:t>пациента</w:t>
      </w:r>
      <w:r w:rsidR="004C73BE" w:rsidRPr="00CE7089">
        <w:rPr>
          <w:rFonts w:ascii="Times New Roman" w:hAnsi="Times New Roman" w:cs="Times New Roman"/>
          <w:sz w:val="24"/>
          <w:szCs w:val="24"/>
        </w:rPr>
        <w:t>;</w:t>
      </w:r>
    </w:p>
    <w:p w:rsidR="004C73BE" w:rsidRPr="00CE7089" w:rsidRDefault="00CE7089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t>освоить</w:t>
      </w:r>
      <w:r w:rsidR="004C73BE" w:rsidRPr="00CE7089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Pr="00CE7089">
        <w:rPr>
          <w:rFonts w:ascii="Times New Roman" w:hAnsi="Times New Roman" w:cs="Times New Roman"/>
          <w:sz w:val="24"/>
          <w:szCs w:val="24"/>
        </w:rPr>
        <w:t>е</w:t>
      </w:r>
      <w:r w:rsidR="004C73BE" w:rsidRPr="00CE7089">
        <w:rPr>
          <w:rFonts w:ascii="Times New Roman" w:hAnsi="Times New Roman" w:cs="Times New Roman"/>
          <w:sz w:val="24"/>
          <w:szCs w:val="24"/>
        </w:rPr>
        <w:t xml:space="preserve"> клинически</w:t>
      </w:r>
      <w:r w:rsidRPr="00CE7089">
        <w:rPr>
          <w:rFonts w:ascii="Times New Roman" w:hAnsi="Times New Roman" w:cs="Times New Roman"/>
          <w:sz w:val="24"/>
          <w:szCs w:val="24"/>
        </w:rPr>
        <w:t>е</w:t>
      </w:r>
      <w:r w:rsidR="004C73BE" w:rsidRPr="00CE708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CE7089">
        <w:rPr>
          <w:rFonts w:ascii="Times New Roman" w:hAnsi="Times New Roman" w:cs="Times New Roman"/>
          <w:sz w:val="24"/>
          <w:szCs w:val="24"/>
        </w:rPr>
        <w:t>ы</w:t>
      </w:r>
      <w:r w:rsidR="004C73BE" w:rsidRPr="00CE7089">
        <w:rPr>
          <w:rFonts w:ascii="Times New Roman" w:hAnsi="Times New Roman" w:cs="Times New Roman"/>
          <w:sz w:val="24"/>
          <w:szCs w:val="24"/>
        </w:rPr>
        <w:t xml:space="preserve"> и последовательность реанимационного пособия;</w:t>
      </w:r>
    </w:p>
    <w:p w:rsidR="004C73BE" w:rsidRDefault="004C73BE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CE7089" w:rsidRPr="00CE7089">
        <w:rPr>
          <w:rFonts w:ascii="Times New Roman" w:hAnsi="Times New Roman" w:cs="Times New Roman"/>
          <w:sz w:val="24"/>
          <w:szCs w:val="24"/>
        </w:rPr>
        <w:t>интерпретацию</w:t>
      </w:r>
      <w:r w:rsidRPr="00CE7089">
        <w:rPr>
          <w:rFonts w:ascii="Times New Roman" w:hAnsi="Times New Roman" w:cs="Times New Roman"/>
          <w:sz w:val="24"/>
          <w:szCs w:val="24"/>
        </w:rPr>
        <w:t xml:space="preserve"> результатов электрокардиографического исследования;</w:t>
      </w:r>
    </w:p>
    <w:p w:rsidR="00CE7089" w:rsidRPr="00CE7089" w:rsidRDefault="00CE7089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лекарственные средства при оказании догоспитальной помощи с учетом возможностей фармакокинетики и фармакодинамики</w:t>
      </w:r>
      <w:r w:rsidR="007F1F64">
        <w:rPr>
          <w:rFonts w:ascii="Times New Roman" w:hAnsi="Times New Roman" w:cs="Times New Roman"/>
          <w:sz w:val="24"/>
          <w:szCs w:val="24"/>
        </w:rPr>
        <w:t xml:space="preserve"> ( в том числе и тромболитической терапии)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089" w:rsidRPr="00CE7089" w:rsidRDefault="004C73BE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t xml:space="preserve">обосновать поставленный диагноз и </w:t>
      </w:r>
      <w:r w:rsidR="00CE7089" w:rsidRPr="00CE7089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Pr="00CE7089">
        <w:rPr>
          <w:rFonts w:ascii="Times New Roman" w:hAnsi="Times New Roman" w:cs="Times New Roman"/>
          <w:sz w:val="24"/>
          <w:szCs w:val="24"/>
        </w:rPr>
        <w:t xml:space="preserve">тактику ведения </w:t>
      </w:r>
      <w:r w:rsidR="00CE7089" w:rsidRPr="00CE7089">
        <w:rPr>
          <w:rFonts w:ascii="Times New Roman" w:hAnsi="Times New Roman" w:cs="Times New Roman"/>
          <w:sz w:val="24"/>
          <w:szCs w:val="24"/>
        </w:rPr>
        <w:t>пациента,</w:t>
      </w:r>
      <w:r w:rsidRPr="00CE7089">
        <w:rPr>
          <w:rFonts w:ascii="Times New Roman" w:hAnsi="Times New Roman" w:cs="Times New Roman"/>
          <w:sz w:val="24"/>
          <w:szCs w:val="24"/>
        </w:rPr>
        <w:t xml:space="preserve"> обеспечить транспортировку в стационар; </w:t>
      </w:r>
    </w:p>
    <w:p w:rsidR="004C73BE" w:rsidRPr="00CE7089" w:rsidRDefault="004C73BE" w:rsidP="00CE70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089">
        <w:rPr>
          <w:rFonts w:ascii="Times New Roman" w:hAnsi="Times New Roman" w:cs="Times New Roman"/>
          <w:sz w:val="24"/>
          <w:szCs w:val="24"/>
        </w:rPr>
        <w:lastRenderedPageBreak/>
        <w:t>оформ</w:t>
      </w:r>
      <w:r w:rsidR="00CE7089">
        <w:rPr>
          <w:rFonts w:ascii="Times New Roman" w:hAnsi="Times New Roman" w:cs="Times New Roman"/>
          <w:sz w:val="24"/>
          <w:szCs w:val="24"/>
        </w:rPr>
        <w:t>лять</w:t>
      </w:r>
      <w:r w:rsidRPr="00CE7089">
        <w:rPr>
          <w:rFonts w:ascii="Times New Roman" w:hAnsi="Times New Roman" w:cs="Times New Roman"/>
          <w:sz w:val="24"/>
          <w:szCs w:val="24"/>
        </w:rPr>
        <w:t xml:space="preserve"> медицинскую документацию.</w:t>
      </w:r>
    </w:p>
    <w:p w:rsidR="0059580C" w:rsidRDefault="0059580C" w:rsidP="0059580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ДПП ПК </w:t>
      </w:r>
      <w:r w:rsidRPr="009B06DD">
        <w:rPr>
          <w:rFonts w:ascii="Times New Roman" w:hAnsi="Times New Roman" w:cs="Times New Roman"/>
          <w:lang w:val="ru-RU"/>
        </w:rPr>
        <w:t>«Неотложные состояния в терапии»</w:t>
      </w:r>
      <w:r>
        <w:rPr>
          <w:rFonts w:ascii="Times New Roman" w:hAnsi="Times New Roman" w:cs="Times New Roman"/>
          <w:lang w:val="ru-RU"/>
        </w:rPr>
        <w:t xml:space="preserve"> </w:t>
      </w:r>
      <w:r w:rsidRPr="00017AF1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редназначена для непрерывного </w:t>
      </w:r>
      <w:r w:rsidRPr="00017AF1">
        <w:rPr>
          <w:rFonts w:ascii="Times New Roman" w:hAnsi="Times New Roman" w:cs="Times New Roman"/>
          <w:lang w:val="ru-RU"/>
        </w:rPr>
        <w:t>медицинского образования специалистов со средним профессиональным образованием по специальностям: «Лечебное дело», «Скорая и неотложная помощь»</w:t>
      </w:r>
      <w:r>
        <w:rPr>
          <w:rFonts w:ascii="Times New Roman" w:hAnsi="Times New Roman" w:cs="Times New Roman"/>
          <w:lang w:val="ru-RU"/>
        </w:rPr>
        <w:t>.</w:t>
      </w:r>
    </w:p>
    <w:p w:rsidR="0059580C" w:rsidRDefault="0059580C" w:rsidP="0059580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E7089">
        <w:rPr>
          <w:rFonts w:ascii="Times New Roman" w:hAnsi="Times New Roman" w:cs="Times New Roman"/>
          <w:b/>
          <w:lang w:val="ru-RU"/>
        </w:rPr>
        <w:t>Реализуется</w:t>
      </w:r>
      <w:r>
        <w:rPr>
          <w:rFonts w:ascii="Times New Roman" w:hAnsi="Times New Roman" w:cs="Times New Roman"/>
          <w:lang w:val="ru-RU"/>
        </w:rPr>
        <w:t xml:space="preserve"> ДПП ПК с использованием  лекционно-семинарских, практических занятий и симуляционного тренинга с о</w:t>
      </w:r>
      <w:r w:rsidR="00276C56">
        <w:rPr>
          <w:rFonts w:ascii="Times New Roman" w:hAnsi="Times New Roman" w:cs="Times New Roman"/>
          <w:lang w:val="ru-RU"/>
        </w:rPr>
        <w:t>тработкой навыков по проведению</w:t>
      </w:r>
      <w:r>
        <w:rPr>
          <w:rFonts w:ascii="Times New Roman" w:hAnsi="Times New Roman" w:cs="Times New Roman"/>
          <w:lang w:val="ru-RU"/>
        </w:rPr>
        <w:t xml:space="preserve"> сердечно-легочной реанимации</w:t>
      </w:r>
      <w:r w:rsidRPr="00B042F6">
        <w:rPr>
          <w:rFonts w:ascii="Times New Roman" w:hAnsi="Times New Roman" w:cs="Times New Roman"/>
          <w:lang w:val="ru-RU"/>
        </w:rPr>
        <w:t xml:space="preserve"> с использованием автоматического наружного дефибриллятора</w:t>
      </w:r>
      <w:r>
        <w:rPr>
          <w:rFonts w:ascii="Times New Roman" w:hAnsi="Times New Roman" w:cs="Times New Roman"/>
          <w:lang w:val="ru-RU"/>
        </w:rPr>
        <w:t xml:space="preserve"> у взрослых. </w:t>
      </w:r>
      <w:r w:rsidR="00276C56">
        <w:rPr>
          <w:rFonts w:ascii="Times New Roman" w:hAnsi="Times New Roman" w:cs="Times New Roman"/>
          <w:lang w:val="ru-RU"/>
        </w:rPr>
        <w:t>В содержании ДПП ПК разбираются электрокардиографические признаки сердечной патологии, особенности и риски применения тромболитической терапии на этапе оказания догоспитальной помощи, современные особенности оказания неотложной помощи при острой сердечной недостаточности</w:t>
      </w:r>
      <w:r w:rsidR="006A3DF8">
        <w:rPr>
          <w:rFonts w:ascii="Times New Roman" w:hAnsi="Times New Roman" w:cs="Times New Roman"/>
          <w:lang w:val="ru-RU"/>
        </w:rPr>
        <w:t>,</w:t>
      </w:r>
      <w:r w:rsidR="00CB5BDC">
        <w:rPr>
          <w:rFonts w:ascii="Times New Roman" w:hAnsi="Times New Roman" w:cs="Times New Roman"/>
          <w:lang w:val="ru-RU"/>
        </w:rPr>
        <w:t xml:space="preserve"> </w:t>
      </w:r>
      <w:r w:rsidR="006A3DF8">
        <w:rPr>
          <w:rFonts w:ascii="Times New Roman" w:hAnsi="Times New Roman" w:cs="Times New Roman"/>
          <w:lang w:val="ru-RU"/>
        </w:rPr>
        <w:t>на основании</w:t>
      </w:r>
      <w:r w:rsidR="00CB5BDC">
        <w:rPr>
          <w:rFonts w:ascii="Times New Roman" w:hAnsi="Times New Roman" w:cs="Times New Roman"/>
          <w:lang w:val="ru-RU"/>
        </w:rPr>
        <w:t xml:space="preserve"> </w:t>
      </w:r>
      <w:r w:rsidR="006A3DF8">
        <w:rPr>
          <w:rFonts w:ascii="Times New Roman" w:hAnsi="Times New Roman" w:cs="Times New Roman"/>
          <w:lang w:val="ru-RU"/>
        </w:rPr>
        <w:t>действующих</w:t>
      </w:r>
      <w:r w:rsidR="00CB5BDC">
        <w:rPr>
          <w:rFonts w:ascii="Times New Roman" w:hAnsi="Times New Roman" w:cs="Times New Roman"/>
          <w:lang w:val="ru-RU"/>
        </w:rPr>
        <w:t xml:space="preserve"> </w:t>
      </w:r>
      <w:r w:rsidR="006A3DF8">
        <w:rPr>
          <w:rFonts w:ascii="Times New Roman" w:hAnsi="Times New Roman" w:cs="Times New Roman"/>
          <w:lang w:val="ru-RU"/>
        </w:rPr>
        <w:t>клинических рекомендаций</w:t>
      </w:r>
      <w:r w:rsidR="00CB5BDC">
        <w:rPr>
          <w:rFonts w:ascii="Times New Roman" w:hAnsi="Times New Roman" w:cs="Times New Roman"/>
          <w:lang w:val="ru-RU"/>
        </w:rPr>
        <w:t xml:space="preserve"> оказания медицинской помощи. </w:t>
      </w:r>
      <w:r>
        <w:rPr>
          <w:rFonts w:ascii="Times New Roman" w:hAnsi="Times New Roman" w:cs="Times New Roman"/>
          <w:lang w:val="ru-RU"/>
        </w:rPr>
        <w:t>Симуляционный тренинг проводят специалисты имеющие сертификаты полноправного инструктора Совета Европы по Реанимации.</w:t>
      </w:r>
      <w:r w:rsidR="00276C56" w:rsidRPr="00276C56">
        <w:rPr>
          <w:rFonts w:ascii="Times New Roman" w:hAnsi="Times New Roman" w:cs="Times New Roman"/>
          <w:lang w:val="ru-RU"/>
        </w:rPr>
        <w:t xml:space="preserve"> </w:t>
      </w:r>
      <w:r w:rsidR="00276C56">
        <w:rPr>
          <w:rFonts w:ascii="Times New Roman" w:hAnsi="Times New Roman" w:cs="Times New Roman"/>
          <w:lang w:val="ru-RU"/>
        </w:rPr>
        <w:t>Кадровое обеспечение ДПП ПК осуществляется педагогическими работниками, имеющими высшее образование по профилю специальности, повышение квалификации не более 5лет и/или привлеченных с практическог</w:t>
      </w:r>
      <w:r w:rsidR="003E7187">
        <w:rPr>
          <w:rFonts w:ascii="Times New Roman" w:hAnsi="Times New Roman" w:cs="Times New Roman"/>
          <w:lang w:val="ru-RU"/>
        </w:rPr>
        <w:t>о здравоохранения специалистов осуществляющих</w:t>
      </w:r>
      <w:r w:rsidR="00276C56">
        <w:rPr>
          <w:rFonts w:ascii="Times New Roman" w:hAnsi="Times New Roman" w:cs="Times New Roman"/>
          <w:lang w:val="ru-RU"/>
        </w:rPr>
        <w:t xml:space="preserve"> профессиональн</w:t>
      </w:r>
      <w:r w:rsidR="003E7187">
        <w:rPr>
          <w:rFonts w:ascii="Times New Roman" w:hAnsi="Times New Roman" w:cs="Times New Roman"/>
          <w:lang w:val="ru-RU"/>
        </w:rPr>
        <w:t>ую</w:t>
      </w:r>
      <w:r w:rsidR="005A6EEC">
        <w:rPr>
          <w:rFonts w:ascii="Times New Roman" w:hAnsi="Times New Roman" w:cs="Times New Roman"/>
          <w:lang w:val="ru-RU"/>
        </w:rPr>
        <w:t xml:space="preserve"> деятельность</w:t>
      </w:r>
      <w:r w:rsidR="00276C56">
        <w:rPr>
          <w:rFonts w:ascii="Times New Roman" w:hAnsi="Times New Roman" w:cs="Times New Roman"/>
          <w:lang w:val="ru-RU"/>
        </w:rPr>
        <w:t xml:space="preserve"> в соответствии с тем</w:t>
      </w:r>
      <w:r w:rsidR="003E7187">
        <w:rPr>
          <w:rFonts w:ascii="Times New Roman" w:hAnsi="Times New Roman" w:cs="Times New Roman"/>
          <w:lang w:val="ru-RU"/>
        </w:rPr>
        <w:t>атикой</w:t>
      </w:r>
      <w:r w:rsidR="00276C56">
        <w:rPr>
          <w:rFonts w:ascii="Times New Roman" w:hAnsi="Times New Roman" w:cs="Times New Roman"/>
          <w:lang w:val="ru-RU"/>
        </w:rPr>
        <w:t xml:space="preserve"> программы.</w:t>
      </w:r>
    </w:p>
    <w:p w:rsidR="0059580C" w:rsidRPr="0005253F" w:rsidRDefault="0059580C" w:rsidP="005958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53F">
        <w:rPr>
          <w:rFonts w:ascii="Times New Roman" w:hAnsi="Times New Roman" w:cs="Times New Roman"/>
          <w:bCs/>
          <w:sz w:val="24"/>
          <w:szCs w:val="24"/>
        </w:rPr>
        <w:t xml:space="preserve">Данная программа направлена на совершенствование следующих </w:t>
      </w:r>
      <w:r w:rsidRPr="0005253F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компетенций:</w:t>
      </w:r>
    </w:p>
    <w:p w:rsidR="0059580C" w:rsidRPr="00B40ACC" w:rsidRDefault="0059580C" w:rsidP="00B40AC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0ACC">
        <w:rPr>
          <w:rFonts w:ascii="Times New Roman" w:hAnsi="Times New Roman" w:cs="Times New Roman"/>
          <w:spacing w:val="-5"/>
          <w:sz w:val="24"/>
          <w:szCs w:val="24"/>
        </w:rPr>
        <w:t>Проводить диагностику неотложных состояний.</w:t>
      </w:r>
    </w:p>
    <w:p w:rsidR="0059580C" w:rsidRPr="00B40ACC" w:rsidRDefault="0059580C" w:rsidP="00B40AC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0ACC">
        <w:rPr>
          <w:rFonts w:ascii="Times New Roman" w:hAnsi="Times New Roman" w:cs="Times New Roman"/>
          <w:spacing w:val="-5"/>
          <w:sz w:val="24"/>
          <w:szCs w:val="24"/>
        </w:rPr>
        <w:t>Определять тактику ведения пациента.</w:t>
      </w:r>
    </w:p>
    <w:p w:rsidR="0059580C" w:rsidRPr="00B40ACC" w:rsidRDefault="0059580C" w:rsidP="00B40AC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0ACC">
        <w:rPr>
          <w:rFonts w:ascii="Times New Roman" w:hAnsi="Times New Roman" w:cs="Times New Roman"/>
          <w:spacing w:val="-5"/>
          <w:sz w:val="24"/>
          <w:szCs w:val="24"/>
        </w:rPr>
        <w:t>Выполнять лечебные вмешательства по оказанию медицинской помощи на догоспитальном этапе.</w:t>
      </w:r>
    </w:p>
    <w:p w:rsidR="0059580C" w:rsidRPr="00B40ACC" w:rsidRDefault="0059580C" w:rsidP="00B40AC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0ACC">
        <w:rPr>
          <w:rFonts w:ascii="Times New Roman" w:hAnsi="Times New Roman" w:cs="Times New Roman"/>
          <w:spacing w:val="-5"/>
          <w:sz w:val="24"/>
          <w:szCs w:val="24"/>
        </w:rPr>
        <w:t>Проводить контроль эффективности проводимых мероприятий.</w:t>
      </w:r>
    </w:p>
    <w:p w:rsidR="0059580C" w:rsidRPr="00B40ACC" w:rsidRDefault="0059580C" w:rsidP="00B40AC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40ACC">
        <w:rPr>
          <w:rFonts w:ascii="Times New Roman" w:hAnsi="Times New Roman" w:cs="Times New Roman"/>
          <w:spacing w:val="-5"/>
          <w:sz w:val="24"/>
          <w:szCs w:val="24"/>
        </w:rPr>
        <w:t>Осуществлять контроль состояния пациента.</w:t>
      </w:r>
    </w:p>
    <w:p w:rsidR="0059580C" w:rsidRPr="0005253F" w:rsidRDefault="0059580C" w:rsidP="0059580C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3F">
        <w:rPr>
          <w:rFonts w:ascii="Times New Roman" w:hAnsi="Times New Roman" w:cs="Times New Roman"/>
          <w:bCs/>
          <w:sz w:val="24"/>
          <w:szCs w:val="24"/>
        </w:rPr>
        <w:t xml:space="preserve">Поддерживает и совершенствует развитие </w:t>
      </w:r>
      <w:r w:rsidRPr="0005253F">
        <w:rPr>
          <w:rFonts w:ascii="Times New Roman" w:hAnsi="Times New Roman" w:cs="Times New Roman"/>
          <w:b/>
          <w:bCs/>
          <w:sz w:val="24"/>
          <w:szCs w:val="24"/>
        </w:rPr>
        <w:t>общих компетенций</w:t>
      </w:r>
      <w:r w:rsidRPr="0005253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9580C" w:rsidRPr="00315F21" w:rsidRDefault="0059580C" w:rsidP="00315F21">
      <w:pPr>
        <w:pStyle w:val="a9"/>
        <w:numPr>
          <w:ilvl w:val="0"/>
          <w:numId w:val="3"/>
        </w:num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21">
        <w:rPr>
          <w:rFonts w:ascii="Times New Roman" w:hAnsi="Times New Roman" w:cs="Times New Roman"/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59580C" w:rsidRPr="00315F21" w:rsidRDefault="0059580C" w:rsidP="00315F2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5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Брать ответственность за работу членов команды (подчиненных), за результат выполнения заданий.</w:t>
      </w:r>
    </w:p>
    <w:p w:rsidR="0059580C" w:rsidRDefault="0059580C" w:rsidP="00595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ДПП ПК «Неотложные состояния в кардиологии» составляет </w:t>
      </w:r>
      <w:r w:rsidRPr="00CC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CC0811">
        <w:rPr>
          <w:rFonts w:ascii="Times New Roman" w:hAnsi="Times New Roman" w:cs="Times New Roman"/>
          <w:bCs/>
          <w:sz w:val="24"/>
          <w:szCs w:val="24"/>
        </w:rPr>
        <w:t xml:space="preserve"> часов из них: лек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CC0811">
        <w:rPr>
          <w:rFonts w:ascii="Times New Roman" w:hAnsi="Times New Roman" w:cs="Times New Roman"/>
          <w:bCs/>
          <w:sz w:val="24"/>
          <w:szCs w:val="24"/>
        </w:rPr>
        <w:t>ионно-семинарские занятия –</w:t>
      </w:r>
      <w:r w:rsidRPr="00F4323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43231">
        <w:rPr>
          <w:rFonts w:ascii="Times New Roman" w:hAnsi="Times New Roman" w:cs="Times New Roman"/>
          <w:bCs/>
          <w:sz w:val="24"/>
          <w:szCs w:val="24"/>
        </w:rPr>
        <w:t>ч.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C0811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- </w:t>
      </w:r>
      <w:r w:rsidRPr="00F43231">
        <w:rPr>
          <w:rFonts w:ascii="Times New Roman" w:hAnsi="Times New Roman" w:cs="Times New Roman"/>
          <w:bCs/>
          <w:sz w:val="24"/>
          <w:szCs w:val="24"/>
        </w:rPr>
        <w:t>12 ч</w:t>
      </w:r>
      <w:r w:rsidRPr="00CC0811">
        <w:rPr>
          <w:rFonts w:ascii="Times New Roman" w:hAnsi="Times New Roman" w:cs="Times New Roman"/>
          <w:bCs/>
          <w:sz w:val="24"/>
          <w:szCs w:val="24"/>
        </w:rPr>
        <w:t xml:space="preserve">., симуляционного тренинга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CC0811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4323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экзамен 4 ч.</w:t>
      </w:r>
    </w:p>
    <w:p w:rsidR="00CE7089" w:rsidRPr="0059580C" w:rsidRDefault="00CE7089" w:rsidP="00CE708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8727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обучения: </w:t>
      </w:r>
      <w:r w:rsidRPr="00872791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</w:p>
    <w:p w:rsidR="0059580C" w:rsidRDefault="0059580C" w:rsidP="0059580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  <w:sectPr w:rsidR="0059580C" w:rsidSect="00ED2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ru-RU"/>
        </w:rPr>
        <w:t xml:space="preserve">Освоение программы завершается проведением </w:t>
      </w:r>
      <w:r w:rsidRPr="00CE7089">
        <w:rPr>
          <w:rFonts w:ascii="Times New Roman" w:hAnsi="Times New Roman" w:cs="Times New Roman"/>
          <w:b/>
          <w:lang w:val="ru-RU"/>
        </w:rPr>
        <w:t>итоговой аттестации</w:t>
      </w:r>
      <w:r>
        <w:rPr>
          <w:rFonts w:ascii="Times New Roman" w:hAnsi="Times New Roman" w:cs="Times New Roman"/>
          <w:lang w:val="ru-RU"/>
        </w:rPr>
        <w:t xml:space="preserve"> в форме экзамена по билетам и демонстрацией навыка проведения сердечно-легочной реанимации с использованием автоматического дефибриллятора  согласно разработанному чек-листу.</w:t>
      </w:r>
    </w:p>
    <w:p w:rsidR="0059580C" w:rsidRPr="00F034D2" w:rsidRDefault="0059580C" w:rsidP="0059580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59580C" w:rsidRDefault="0059580C" w:rsidP="00595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60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 ПОВЫШЕНИЯ КВАЛИФИКАЦИИ</w:t>
      </w:r>
    </w:p>
    <w:p w:rsidR="0059580C" w:rsidRPr="00CD0B60" w:rsidRDefault="0059580C" w:rsidP="0059580C">
      <w:pPr>
        <w:pStyle w:val="a3"/>
        <w:rPr>
          <w:sz w:val="24"/>
        </w:rPr>
      </w:pPr>
      <w:r w:rsidRPr="00CD0B60">
        <w:rPr>
          <w:sz w:val="24"/>
        </w:rPr>
        <w:t>«</w:t>
      </w:r>
      <w:r>
        <w:rPr>
          <w:sz w:val="24"/>
        </w:rPr>
        <w:t>НЕОТЛОЖНЫЕ СОСТОЯНИЯ В КАРДИОЛОГИИ</w:t>
      </w:r>
      <w:r w:rsidRPr="00CD0B60">
        <w:rPr>
          <w:sz w:val="24"/>
        </w:rPr>
        <w:t>»</w:t>
      </w:r>
    </w:p>
    <w:p w:rsidR="0059580C" w:rsidRDefault="0059580C" w:rsidP="00595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817"/>
        <w:gridCol w:w="7655"/>
        <w:gridCol w:w="1134"/>
        <w:gridCol w:w="1559"/>
        <w:gridCol w:w="1276"/>
        <w:gridCol w:w="2551"/>
      </w:tblGrid>
      <w:tr w:rsidR="0059580C" w:rsidRPr="00BF7D03" w:rsidTr="00276C56">
        <w:tc>
          <w:tcPr>
            <w:tcW w:w="817" w:type="dxa"/>
            <w:vMerge w:val="restart"/>
          </w:tcPr>
          <w:p w:rsidR="0059580C" w:rsidRPr="00BF7D03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80C" w:rsidRPr="00BF7D03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F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3969" w:type="dxa"/>
            <w:gridSpan w:val="3"/>
          </w:tcPr>
          <w:p w:rsidR="0059580C" w:rsidRPr="00BF7D03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9580C" w:rsidRPr="00BF7D03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Симуляционные тренинги</w:t>
            </w:r>
          </w:p>
        </w:tc>
      </w:tr>
      <w:tr w:rsidR="0059580C" w:rsidTr="00276C56">
        <w:tc>
          <w:tcPr>
            <w:tcW w:w="817" w:type="dxa"/>
            <w:vMerge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 -семинарское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0C" w:rsidRPr="004E661C" w:rsidTr="00276C56">
        <w:tc>
          <w:tcPr>
            <w:tcW w:w="817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9580C" w:rsidRPr="004E661C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580C" w:rsidTr="00276C56">
        <w:tc>
          <w:tcPr>
            <w:tcW w:w="817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59580C" w:rsidRPr="008B3506" w:rsidRDefault="0059580C" w:rsidP="00276C56">
            <w:pPr>
              <w:pStyle w:val="ab"/>
              <w:spacing w:line="276" w:lineRule="auto"/>
              <w:rPr>
                <w:szCs w:val="24"/>
              </w:rPr>
            </w:pPr>
            <w:r w:rsidRPr="008B3506">
              <w:rPr>
                <w:szCs w:val="24"/>
                <w:lang w:eastAsia="ar-SA"/>
              </w:rPr>
              <w:t xml:space="preserve">Клиническая </w:t>
            </w:r>
            <w:r w:rsidRPr="008B3506">
              <w:rPr>
                <w:szCs w:val="24"/>
              </w:rPr>
              <w:t>электрокардиография в норме и патологии.</w:t>
            </w: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0C" w:rsidTr="00276C56">
        <w:tc>
          <w:tcPr>
            <w:tcW w:w="817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59580C" w:rsidRPr="008B3506" w:rsidRDefault="0059580C" w:rsidP="0027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сердечного ритма и проводимости.</w:t>
            </w:r>
            <w:r w:rsidRPr="008B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Осуществление тактики фельдшера в оказании неотложной помощи при нарушениях сердечного ритма и проводимости.</w:t>
            </w: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0C" w:rsidTr="00276C56">
        <w:tc>
          <w:tcPr>
            <w:tcW w:w="817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59580C" w:rsidRPr="008B3506" w:rsidRDefault="0059580C" w:rsidP="0027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диагностики и тактики фельдшера в оказании неотложной помощи при остром коронарном синдроме.</w:t>
            </w: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0C" w:rsidTr="00276C56">
        <w:tc>
          <w:tcPr>
            <w:tcW w:w="817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59580C" w:rsidRPr="008B3506" w:rsidRDefault="0059580C" w:rsidP="00276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диагностики и тактики фельдшера в оказании неотложной помощи при острой сердечной недостаточности.</w:t>
            </w: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0C" w:rsidTr="00276C56">
        <w:tc>
          <w:tcPr>
            <w:tcW w:w="817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59580C" w:rsidRPr="008B3506" w:rsidRDefault="0059580C" w:rsidP="0027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06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 взрослого.</w:t>
            </w:r>
          </w:p>
        </w:tc>
        <w:tc>
          <w:tcPr>
            <w:tcW w:w="1134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9580C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80C" w:rsidTr="00276C56">
        <w:tc>
          <w:tcPr>
            <w:tcW w:w="817" w:type="dxa"/>
          </w:tcPr>
          <w:p w:rsidR="0059580C" w:rsidRPr="005D56F8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580C" w:rsidRPr="005D56F8" w:rsidRDefault="0059580C" w:rsidP="00276C56">
            <w:pPr>
              <w:rPr>
                <w:rFonts w:ascii="Times New Roman" w:hAnsi="Times New Roman"/>
                <w:b/>
              </w:rPr>
            </w:pPr>
            <w:r w:rsidRPr="005D56F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59580C" w:rsidRPr="005D56F8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580C" w:rsidRPr="0094752B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80C" w:rsidRPr="0094752B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9580C" w:rsidRPr="005D56F8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0C" w:rsidRPr="00947300" w:rsidTr="00276C56">
        <w:tc>
          <w:tcPr>
            <w:tcW w:w="8472" w:type="dxa"/>
            <w:gridSpan w:val="2"/>
          </w:tcPr>
          <w:p w:rsidR="0059580C" w:rsidRPr="00947300" w:rsidRDefault="0059580C" w:rsidP="0027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9580C" w:rsidRPr="00947300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9580C" w:rsidRPr="00947300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9580C" w:rsidRPr="00B13AFE" w:rsidRDefault="0059580C" w:rsidP="0027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9580C" w:rsidRPr="00947300" w:rsidRDefault="0059580C" w:rsidP="0027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22D55" w:rsidRPr="0059580C" w:rsidRDefault="00C22D55" w:rsidP="005C708C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22D55" w:rsidRPr="0059580C" w:rsidSect="00595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23" w:rsidRDefault="00E37923" w:rsidP="006F68E5">
      <w:pPr>
        <w:spacing w:after="0" w:line="240" w:lineRule="auto"/>
      </w:pPr>
      <w:r>
        <w:separator/>
      </w:r>
    </w:p>
  </w:endnote>
  <w:endnote w:type="continuationSeparator" w:id="1">
    <w:p w:rsidR="00E37923" w:rsidRDefault="00E37923" w:rsidP="006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6" w:rsidRDefault="00276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69387"/>
      <w:docPartObj>
        <w:docPartGallery w:val="Page Numbers (Bottom of Page)"/>
        <w:docPartUnique/>
      </w:docPartObj>
    </w:sdtPr>
    <w:sdtContent>
      <w:p w:rsidR="00276C56" w:rsidRDefault="005C2FAB">
        <w:pPr>
          <w:pStyle w:val="a5"/>
          <w:jc w:val="right"/>
        </w:pPr>
        <w:fldSimple w:instr=" PAGE   \* MERGEFORMAT ">
          <w:r w:rsidR="007F1F64">
            <w:rPr>
              <w:noProof/>
            </w:rPr>
            <w:t>3</w:t>
          </w:r>
        </w:fldSimple>
      </w:p>
    </w:sdtContent>
  </w:sdt>
  <w:p w:rsidR="00276C56" w:rsidRDefault="00276C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6" w:rsidRDefault="00276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23" w:rsidRDefault="00E37923" w:rsidP="006F68E5">
      <w:pPr>
        <w:spacing w:after="0" w:line="240" w:lineRule="auto"/>
      </w:pPr>
      <w:r>
        <w:separator/>
      </w:r>
    </w:p>
  </w:footnote>
  <w:footnote w:type="continuationSeparator" w:id="1">
    <w:p w:rsidR="00E37923" w:rsidRDefault="00E37923" w:rsidP="006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6" w:rsidRDefault="00276C5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6" w:rsidRDefault="00276C5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6" w:rsidRDefault="00276C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2C3"/>
    <w:multiLevelType w:val="hybridMultilevel"/>
    <w:tmpl w:val="F05C8E96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A5802"/>
    <w:multiLevelType w:val="hybridMultilevel"/>
    <w:tmpl w:val="14B48828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C15E7"/>
    <w:multiLevelType w:val="hybridMultilevel"/>
    <w:tmpl w:val="010A1612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423B66"/>
    <w:multiLevelType w:val="multilevel"/>
    <w:tmpl w:val="63C87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7A9"/>
    <w:rsid w:val="00056DE3"/>
    <w:rsid w:val="0009769D"/>
    <w:rsid w:val="000C5B5A"/>
    <w:rsid w:val="000D1841"/>
    <w:rsid w:val="00100CE0"/>
    <w:rsid w:val="00276C56"/>
    <w:rsid w:val="00315F21"/>
    <w:rsid w:val="003567A9"/>
    <w:rsid w:val="003E7187"/>
    <w:rsid w:val="00454127"/>
    <w:rsid w:val="004C73BE"/>
    <w:rsid w:val="004F57F7"/>
    <w:rsid w:val="0059580C"/>
    <w:rsid w:val="005A6EEC"/>
    <w:rsid w:val="005C2FAB"/>
    <w:rsid w:val="005C708C"/>
    <w:rsid w:val="005F6376"/>
    <w:rsid w:val="006A3DF8"/>
    <w:rsid w:val="006A56A9"/>
    <w:rsid w:val="006F68E5"/>
    <w:rsid w:val="007C4FA8"/>
    <w:rsid w:val="007F1F64"/>
    <w:rsid w:val="00813582"/>
    <w:rsid w:val="009317E2"/>
    <w:rsid w:val="00A9484C"/>
    <w:rsid w:val="00B40ACC"/>
    <w:rsid w:val="00C22D55"/>
    <w:rsid w:val="00C63147"/>
    <w:rsid w:val="00CA5CCA"/>
    <w:rsid w:val="00CB5BDC"/>
    <w:rsid w:val="00CE7089"/>
    <w:rsid w:val="00D00FCC"/>
    <w:rsid w:val="00E37923"/>
    <w:rsid w:val="00EB60C0"/>
    <w:rsid w:val="00ED22E2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2"/>
  </w:style>
  <w:style w:type="paragraph" w:styleId="2">
    <w:name w:val="heading 2"/>
    <w:basedOn w:val="a"/>
    <w:link w:val="20"/>
    <w:uiPriority w:val="9"/>
    <w:qFormat/>
    <w:rsid w:val="00595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5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958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9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80C"/>
  </w:style>
  <w:style w:type="character" w:customStyle="1" w:styleId="20">
    <w:name w:val="Заголовок 2 Знак"/>
    <w:basedOn w:val="a0"/>
    <w:link w:val="2"/>
    <w:uiPriority w:val="9"/>
    <w:rsid w:val="00595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a8"/>
    <w:qFormat/>
    <w:rsid w:val="0059580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59580C"/>
    <w:rPr>
      <w:rFonts w:eastAsiaTheme="minorHAnsi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59580C"/>
    <w:pPr>
      <w:ind w:left="720"/>
      <w:contextualSpacing/>
    </w:pPr>
  </w:style>
  <w:style w:type="table" w:styleId="aa">
    <w:name w:val="Table Grid"/>
    <w:basedOn w:val="a1"/>
    <w:uiPriority w:val="59"/>
    <w:rsid w:val="00595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9580C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B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C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15</cp:revision>
  <dcterms:created xsi:type="dcterms:W3CDTF">2019-10-22T04:29:00Z</dcterms:created>
  <dcterms:modified xsi:type="dcterms:W3CDTF">2019-11-11T09:33:00Z</dcterms:modified>
</cp:coreProperties>
</file>