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C5" w:rsidRPr="00C13354" w:rsidRDefault="00FB63C5" w:rsidP="00FB6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54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Маршрутный лист  потока </w:t>
      </w:r>
      <w:proofErr w:type="gramStart"/>
      <w:r w:rsidRPr="00C13354">
        <w:rPr>
          <w:rFonts w:ascii="Times New Roman" w:hAnsi="Times New Roman" w:cs="Times New Roman"/>
          <w:b/>
          <w:sz w:val="28"/>
          <w:szCs w:val="28"/>
          <w:u w:val="single"/>
        </w:rPr>
        <w:t>аккредитуемых</w:t>
      </w:r>
      <w:proofErr w:type="gramEnd"/>
      <w:r w:rsidRPr="00C13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по специальности Сестринское дело</w:t>
      </w:r>
    </w:p>
    <w:p w:rsidR="00FB63C5" w:rsidRPr="000C239E" w:rsidRDefault="00FB63C5" w:rsidP="00FB6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39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0C239E">
        <w:rPr>
          <w:rFonts w:ascii="Times New Roman" w:hAnsi="Times New Roman" w:cs="Times New Roman"/>
          <w:b/>
          <w:sz w:val="36"/>
          <w:szCs w:val="36"/>
        </w:rPr>
        <w:t>этап</w:t>
      </w:r>
      <w:r w:rsidRPr="000C239E">
        <w:rPr>
          <w:rFonts w:ascii="Times New Roman" w:hAnsi="Times New Roman" w:cs="Times New Roman"/>
          <w:b/>
          <w:sz w:val="24"/>
          <w:szCs w:val="24"/>
        </w:rPr>
        <w:t xml:space="preserve">  (тестирование) ул</w:t>
      </w:r>
      <w:proofErr w:type="gramStart"/>
      <w:r w:rsidRPr="000C239E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0C239E">
        <w:rPr>
          <w:rFonts w:ascii="Times New Roman" w:hAnsi="Times New Roman" w:cs="Times New Roman"/>
          <w:b/>
          <w:sz w:val="24"/>
          <w:szCs w:val="24"/>
        </w:rPr>
        <w:t>ктябрьская 7</w:t>
      </w:r>
    </w:p>
    <w:p w:rsidR="00FB63C5" w:rsidRPr="00903C31" w:rsidRDefault="00FB63C5" w:rsidP="00FB6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C31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E58D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-2</w:t>
      </w:r>
      <w:r w:rsidR="002E58DA">
        <w:rPr>
          <w:rFonts w:ascii="Times New Roman" w:hAnsi="Times New Roman" w:cs="Times New Roman"/>
          <w:b/>
          <w:sz w:val="28"/>
          <w:szCs w:val="28"/>
        </w:rPr>
        <w:t>4</w:t>
      </w:r>
      <w:r w:rsidRPr="00947C4C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="005D5CE5">
        <w:rPr>
          <w:rFonts w:ascii="Times New Roman" w:hAnsi="Times New Roman" w:cs="Times New Roman"/>
          <w:b/>
          <w:sz w:val="28"/>
          <w:szCs w:val="28"/>
        </w:rPr>
        <w:t>202</w:t>
      </w:r>
      <w:r w:rsidR="00B460B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B63C5" w:rsidRDefault="00FB63C5" w:rsidP="00FB63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2702" w:type="dxa"/>
        <w:tblInd w:w="675" w:type="dxa"/>
        <w:tblLayout w:type="fixed"/>
        <w:tblLook w:val="04A0"/>
      </w:tblPr>
      <w:tblGrid>
        <w:gridCol w:w="1449"/>
        <w:gridCol w:w="2464"/>
        <w:gridCol w:w="8789"/>
      </w:tblGrid>
      <w:tr w:rsidR="00FB63C5" w:rsidRPr="002A1B98" w:rsidTr="004D5B15">
        <w:tc>
          <w:tcPr>
            <w:tcW w:w="1449" w:type="dxa"/>
          </w:tcPr>
          <w:p w:rsidR="00FB63C5" w:rsidRPr="002A1B98" w:rsidRDefault="00FB63C5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шаги</w:t>
            </w:r>
          </w:p>
        </w:tc>
        <w:tc>
          <w:tcPr>
            <w:tcW w:w="2464" w:type="dxa"/>
          </w:tcPr>
          <w:p w:rsidR="00FB63C5" w:rsidRPr="002A1B98" w:rsidRDefault="00FB63C5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№ аудитории</w:t>
            </w:r>
          </w:p>
        </w:tc>
        <w:tc>
          <w:tcPr>
            <w:tcW w:w="8789" w:type="dxa"/>
          </w:tcPr>
          <w:p w:rsidR="00FB63C5" w:rsidRPr="002A1B98" w:rsidRDefault="00FB63C5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назначение</w:t>
            </w:r>
          </w:p>
        </w:tc>
      </w:tr>
      <w:tr w:rsidR="00FB63C5" w:rsidTr="004D5B15">
        <w:trPr>
          <w:trHeight w:val="453"/>
        </w:trPr>
        <w:tc>
          <w:tcPr>
            <w:tcW w:w="1449" w:type="dxa"/>
            <w:tcBorders>
              <w:bottom w:val="single" w:sz="4" w:space="0" w:color="000000" w:themeColor="text1"/>
            </w:tcBorders>
          </w:tcPr>
          <w:p w:rsidR="00FB63C5" w:rsidRDefault="00FB63C5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64" w:type="dxa"/>
            <w:tcBorders>
              <w:bottom w:val="single" w:sz="4" w:space="0" w:color="000000" w:themeColor="text1"/>
            </w:tcBorders>
          </w:tcPr>
          <w:p w:rsidR="00FB63C5" w:rsidRPr="00A34AF8" w:rsidRDefault="00FB63C5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F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FB63C5" w:rsidRDefault="00FB63C5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ожидания,  гардеробная</w:t>
            </w:r>
          </w:p>
        </w:tc>
      </w:tr>
      <w:tr w:rsidR="00FB63C5" w:rsidTr="004D5B15">
        <w:trPr>
          <w:trHeight w:val="425"/>
        </w:trPr>
        <w:tc>
          <w:tcPr>
            <w:tcW w:w="1449" w:type="dxa"/>
          </w:tcPr>
          <w:p w:rsidR="00FB63C5" w:rsidRDefault="00FB63C5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64" w:type="dxa"/>
          </w:tcPr>
          <w:p w:rsidR="00FB63C5" w:rsidRPr="00A34AF8" w:rsidRDefault="00FB63C5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Стол в холле 3 этажа</w:t>
            </w:r>
          </w:p>
        </w:tc>
        <w:tc>
          <w:tcPr>
            <w:tcW w:w="8789" w:type="dxa"/>
          </w:tcPr>
          <w:p w:rsidR="00FB63C5" w:rsidRDefault="00FB63C5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выдача паролей  ответственным секретарем</w:t>
            </w:r>
          </w:p>
        </w:tc>
      </w:tr>
      <w:tr w:rsidR="00FB63C5" w:rsidTr="004D5B15">
        <w:trPr>
          <w:trHeight w:val="666"/>
        </w:trPr>
        <w:tc>
          <w:tcPr>
            <w:tcW w:w="1449" w:type="dxa"/>
          </w:tcPr>
          <w:p w:rsidR="00FB63C5" w:rsidRDefault="00FB63C5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64" w:type="dxa"/>
          </w:tcPr>
          <w:p w:rsidR="00FB63C5" w:rsidRPr="00A34AF8" w:rsidRDefault="00FB63C5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34, 35, </w:t>
            </w:r>
            <w:r w:rsidRPr="00A34AF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789" w:type="dxa"/>
          </w:tcPr>
          <w:p w:rsidR="00FB63C5" w:rsidRDefault="00FB63C5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Заход по графику с паспортом, тестирование,</w:t>
            </w:r>
          </w:p>
          <w:p w:rsidR="00FB63C5" w:rsidRDefault="00FB63C5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получение результатов - подпись</w:t>
            </w:r>
          </w:p>
        </w:tc>
      </w:tr>
      <w:tr w:rsidR="00FB63C5" w:rsidTr="004D5B15">
        <w:trPr>
          <w:trHeight w:val="371"/>
        </w:trPr>
        <w:tc>
          <w:tcPr>
            <w:tcW w:w="1449" w:type="dxa"/>
          </w:tcPr>
          <w:p w:rsidR="00FB63C5" w:rsidRDefault="00FB63C5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64" w:type="dxa"/>
          </w:tcPr>
          <w:p w:rsidR="00FB63C5" w:rsidRPr="00A34AF8" w:rsidRDefault="00FB63C5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F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789" w:type="dxa"/>
          </w:tcPr>
          <w:p w:rsidR="00FB63C5" w:rsidRDefault="00FB63C5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ожидания,  гардеробная</w:t>
            </w:r>
          </w:p>
        </w:tc>
      </w:tr>
    </w:tbl>
    <w:p w:rsidR="00FB63C5" w:rsidRDefault="00FB63C5" w:rsidP="00FB63C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FB63C5" w:rsidRDefault="00FB63C5" w:rsidP="00FB63C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Информацию о прохождении 1 этапа и допуск на 2 этап смотреть на сайте Новосибирского медицинского колледжа</w:t>
      </w:r>
    </w:p>
    <w:p w:rsidR="00FB63C5" w:rsidRDefault="00BC2615" w:rsidP="00FB63C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left:0;text-align:left;margin-left:450.3pt;margin-top:4.95pt;width:15.75pt;height:8.25pt;z-index:251661312"/>
        </w:pict>
      </w:r>
      <w:r>
        <w:rPr>
          <w:rFonts w:ascii="Times New Roman" w:hAnsi="Times New Roman" w:cs="Times New Roman"/>
          <w:b/>
          <w:noProof/>
        </w:rPr>
        <w:pict>
          <v:shape id="_x0000_s1030" type="#_x0000_t13" style="position:absolute;left:0;text-align:left;margin-left:289.8pt;margin-top:4.95pt;width:15.75pt;height:8.25pt;z-index:251660288"/>
        </w:pict>
      </w:r>
      <w:r w:rsidR="00FB63C5">
        <w:rPr>
          <w:rFonts w:ascii="Times New Roman" w:hAnsi="Times New Roman" w:cs="Times New Roman"/>
          <w:b/>
        </w:rPr>
        <w:t>в разделе аккредитация специалистов         первичная аккредитация       специальность Сестринское дело</w:t>
      </w:r>
    </w:p>
    <w:p w:rsidR="00FB63C5" w:rsidRDefault="00FB63C5" w:rsidP="00FB63C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FB63C5" w:rsidRDefault="00FB63C5" w:rsidP="00FB6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3C5" w:rsidRPr="000C239E" w:rsidRDefault="00FB63C5" w:rsidP="00FB6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24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7F0">
        <w:rPr>
          <w:rFonts w:ascii="Times New Roman" w:hAnsi="Times New Roman" w:cs="Times New Roman"/>
          <w:b/>
          <w:sz w:val="36"/>
          <w:szCs w:val="36"/>
        </w:rPr>
        <w:t>этап</w:t>
      </w:r>
      <w:r w:rsidRPr="00E957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оценка практических навыков, умений) </w:t>
      </w:r>
      <w:r w:rsidRPr="000C239E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0C239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алесского 2</w:t>
      </w:r>
    </w:p>
    <w:p w:rsidR="00FB63C5" w:rsidRDefault="00FB63C5" w:rsidP="00FB6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C31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E58DA">
        <w:rPr>
          <w:rFonts w:ascii="Times New Roman" w:hAnsi="Times New Roman" w:cs="Times New Roman"/>
          <w:b/>
          <w:sz w:val="28"/>
          <w:szCs w:val="28"/>
        </w:rPr>
        <w:t>5</w:t>
      </w:r>
      <w:r w:rsidRPr="00947C4C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b/>
          <w:sz w:val="28"/>
          <w:szCs w:val="28"/>
        </w:rPr>
        <w:t>- 0</w:t>
      </w:r>
      <w:r w:rsidR="002E58D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="005D5CE5">
        <w:rPr>
          <w:rFonts w:ascii="Times New Roman" w:hAnsi="Times New Roman" w:cs="Times New Roman"/>
          <w:b/>
          <w:sz w:val="28"/>
          <w:szCs w:val="28"/>
        </w:rPr>
        <w:t>202</w:t>
      </w:r>
      <w:r w:rsidR="00B460B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B63C5" w:rsidRPr="00903C31" w:rsidRDefault="00FB63C5" w:rsidP="00FB6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2702" w:type="dxa"/>
        <w:tblInd w:w="675" w:type="dxa"/>
        <w:tblLayout w:type="fixed"/>
        <w:tblLook w:val="04A0"/>
      </w:tblPr>
      <w:tblGrid>
        <w:gridCol w:w="1449"/>
        <w:gridCol w:w="2464"/>
        <w:gridCol w:w="8789"/>
      </w:tblGrid>
      <w:tr w:rsidR="00FB63C5" w:rsidRPr="002A1B98" w:rsidTr="004D5B15">
        <w:tc>
          <w:tcPr>
            <w:tcW w:w="1449" w:type="dxa"/>
          </w:tcPr>
          <w:p w:rsidR="00FB63C5" w:rsidRPr="002A1B98" w:rsidRDefault="00FB63C5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шаги</w:t>
            </w:r>
          </w:p>
        </w:tc>
        <w:tc>
          <w:tcPr>
            <w:tcW w:w="2464" w:type="dxa"/>
          </w:tcPr>
          <w:p w:rsidR="00FB63C5" w:rsidRPr="002A1B98" w:rsidRDefault="00FB63C5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№ аудитории</w:t>
            </w:r>
          </w:p>
        </w:tc>
        <w:tc>
          <w:tcPr>
            <w:tcW w:w="8789" w:type="dxa"/>
          </w:tcPr>
          <w:p w:rsidR="00FB63C5" w:rsidRPr="002A1B98" w:rsidRDefault="00FB63C5" w:rsidP="004D5B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1B98">
              <w:rPr>
                <w:rFonts w:ascii="Times New Roman" w:hAnsi="Times New Roman" w:cs="Times New Roman"/>
                <w:b/>
                <w:i/>
              </w:rPr>
              <w:t>назначение</w:t>
            </w:r>
          </w:p>
        </w:tc>
      </w:tr>
      <w:tr w:rsidR="00FB63C5" w:rsidTr="004D5B15">
        <w:trPr>
          <w:trHeight w:val="453"/>
        </w:trPr>
        <w:tc>
          <w:tcPr>
            <w:tcW w:w="1449" w:type="dxa"/>
            <w:tcBorders>
              <w:bottom w:val="single" w:sz="4" w:space="0" w:color="000000" w:themeColor="text1"/>
            </w:tcBorders>
          </w:tcPr>
          <w:p w:rsidR="00FB63C5" w:rsidRDefault="00FB63C5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64" w:type="dxa"/>
            <w:tcBorders>
              <w:bottom w:val="single" w:sz="4" w:space="0" w:color="000000" w:themeColor="text1"/>
            </w:tcBorders>
          </w:tcPr>
          <w:p w:rsidR="00FB63C5" w:rsidRPr="00A34AF8" w:rsidRDefault="00FB63C5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89" w:type="dxa"/>
            <w:tcBorders>
              <w:bottom w:val="single" w:sz="4" w:space="0" w:color="000000" w:themeColor="text1"/>
            </w:tcBorders>
          </w:tcPr>
          <w:p w:rsidR="00FB63C5" w:rsidRDefault="00FB63C5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ожидания,  гардеробная</w:t>
            </w:r>
          </w:p>
        </w:tc>
      </w:tr>
      <w:tr w:rsidR="00FB63C5" w:rsidTr="004D5B15">
        <w:trPr>
          <w:trHeight w:val="410"/>
        </w:trPr>
        <w:tc>
          <w:tcPr>
            <w:tcW w:w="1449" w:type="dxa"/>
          </w:tcPr>
          <w:p w:rsidR="00FB63C5" w:rsidRDefault="00FB63C5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64" w:type="dxa"/>
          </w:tcPr>
          <w:p w:rsidR="00FB63C5" w:rsidRPr="00A34AF8" w:rsidRDefault="00FB63C5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789" w:type="dxa"/>
          </w:tcPr>
          <w:p w:rsidR="00FB63C5" w:rsidRDefault="00FB63C5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выдача паролей  ответственным секретарем</w:t>
            </w:r>
          </w:p>
        </w:tc>
      </w:tr>
      <w:tr w:rsidR="00FB63C5" w:rsidTr="004D5B15">
        <w:trPr>
          <w:trHeight w:val="416"/>
        </w:trPr>
        <w:tc>
          <w:tcPr>
            <w:tcW w:w="1449" w:type="dxa"/>
          </w:tcPr>
          <w:p w:rsidR="00FB63C5" w:rsidRDefault="00FB63C5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64" w:type="dxa"/>
          </w:tcPr>
          <w:p w:rsidR="00FB63C5" w:rsidRPr="00D73CB9" w:rsidRDefault="00FB63C5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11, </w:t>
            </w:r>
            <w:r w:rsidRPr="00D73CB9">
              <w:rPr>
                <w:rFonts w:ascii="Times New Roman" w:hAnsi="Times New Roman" w:cs="Times New Roman"/>
                <w:b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</w:t>
            </w:r>
            <w:r w:rsidRPr="00D73CB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789" w:type="dxa"/>
          </w:tcPr>
          <w:p w:rsidR="00FB63C5" w:rsidRDefault="00FB63C5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заход по графику с паспортом</w:t>
            </w:r>
          </w:p>
          <w:p w:rsidR="00FB63C5" w:rsidRDefault="00FB63C5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63C5" w:rsidTr="004D5B15">
        <w:trPr>
          <w:trHeight w:val="371"/>
        </w:trPr>
        <w:tc>
          <w:tcPr>
            <w:tcW w:w="1449" w:type="dxa"/>
          </w:tcPr>
          <w:p w:rsidR="00FB63C5" w:rsidRDefault="00FB63C5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64" w:type="dxa"/>
          </w:tcPr>
          <w:p w:rsidR="00FB63C5" w:rsidRPr="00A34AF8" w:rsidRDefault="00FB63C5" w:rsidP="004D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FB63C5" w:rsidRDefault="00FB63C5" w:rsidP="004D5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 ожидания,  гардеробная</w:t>
            </w:r>
          </w:p>
        </w:tc>
      </w:tr>
    </w:tbl>
    <w:p w:rsidR="00FB63C5" w:rsidRDefault="00FB63C5" w:rsidP="00FB63C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FB63C5" w:rsidRDefault="00FB63C5" w:rsidP="00FB63C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Информацию о прохождении 2 этапа аккредитации смотреть на сайте Новосибирского медицинского колледжа</w:t>
      </w:r>
    </w:p>
    <w:p w:rsidR="00FB63C5" w:rsidRDefault="00BC2615" w:rsidP="00FB63C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33" type="#_x0000_t13" style="position:absolute;left:0;text-align:left;margin-left:450.3pt;margin-top:4.95pt;width:15.75pt;height:8.25pt;z-index:251663360"/>
        </w:pict>
      </w:r>
      <w:r>
        <w:rPr>
          <w:rFonts w:ascii="Times New Roman" w:hAnsi="Times New Roman" w:cs="Times New Roman"/>
          <w:b/>
          <w:noProof/>
        </w:rPr>
        <w:pict>
          <v:shape id="_x0000_s1032" type="#_x0000_t13" style="position:absolute;left:0;text-align:left;margin-left:289.8pt;margin-top:4.95pt;width:15.75pt;height:8.25pt;z-index:251662336"/>
        </w:pict>
      </w:r>
      <w:r w:rsidR="00FB63C5">
        <w:rPr>
          <w:rFonts w:ascii="Times New Roman" w:hAnsi="Times New Roman" w:cs="Times New Roman"/>
          <w:b/>
        </w:rPr>
        <w:t>в разделе аккредитация специалистов         первичная аккредитация       специальность Сестринское дело</w:t>
      </w:r>
    </w:p>
    <w:p w:rsidR="00FB63C5" w:rsidRDefault="00FB63C5" w:rsidP="00FB63C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772023" w:rsidRPr="00FB63C5" w:rsidRDefault="00772023" w:rsidP="00FB63C5"/>
    <w:sectPr w:rsidR="00772023" w:rsidRPr="00FB63C5" w:rsidSect="00FB63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63C5"/>
    <w:rsid w:val="002E58DA"/>
    <w:rsid w:val="00552954"/>
    <w:rsid w:val="005D5CE5"/>
    <w:rsid w:val="00772023"/>
    <w:rsid w:val="00B460BF"/>
    <w:rsid w:val="00BC2615"/>
    <w:rsid w:val="00FB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6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cp:lastPrinted>2023-06-06T08:55:00Z</cp:lastPrinted>
  <dcterms:created xsi:type="dcterms:W3CDTF">2022-06-20T03:34:00Z</dcterms:created>
  <dcterms:modified xsi:type="dcterms:W3CDTF">2024-05-20T03:19:00Z</dcterms:modified>
</cp:coreProperties>
</file>